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6A72" w14:textId="2E1DE465" w:rsidR="00A50A8B" w:rsidRDefault="00A50A8B" w:rsidP="00A50A8B">
      <w:pPr>
        <w:pStyle w:val="OMBInfo"/>
      </w:pPr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</w:t>
      </w:r>
      <w:r w:rsidR="00B006EF">
        <w:t>1/31/</w:t>
      </w:r>
      <w:r w:rsidR="007C1BCC">
        <w:t>2026</w:t>
      </w:r>
      <w:r>
        <w:t>)</w:t>
      </w:r>
    </w:p>
    <w:p w14:paraId="48D07FF5" w14:textId="77777777" w:rsidR="002B7443" w:rsidRPr="006E6FB5" w:rsidRDefault="002B7443" w:rsidP="006E6FB5">
      <w:pPr>
        <w:pStyle w:val="Ttulo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nf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nfasis"/>
          <w:sz w:val="22"/>
        </w:rPr>
        <w:t xml:space="preserve"> Add/delete rows as necessary.</w:t>
      </w:r>
      <w:r w:rsidRPr="00D3779E">
        <w:rPr>
          <w:rStyle w:val="nfasis"/>
          <w:sz w:val="22"/>
        </w:rPr>
        <w:t>)</w:t>
      </w:r>
    </w:p>
    <w:tbl>
      <w:tblPr>
        <w:tblStyle w:val="Tablaconcuadrcula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nfasis"/>
                <w:sz w:val="22"/>
              </w:rPr>
            </w:pPr>
            <w:r w:rsidRPr="00D3779E">
              <w:rPr>
                <w:rStyle w:val="nf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Textoennegrita"/>
        </w:rPr>
      </w:pPr>
      <w:r w:rsidRPr="00A128A0">
        <w:rPr>
          <w:rStyle w:val="Textoennegrita"/>
        </w:rPr>
        <w:t>A.</w:t>
      </w:r>
      <w:r w:rsidRPr="00A128A0">
        <w:rPr>
          <w:rStyle w:val="Textoennegrita"/>
        </w:rPr>
        <w:tab/>
        <w:t>Personal Statement</w:t>
      </w:r>
      <w:r w:rsidR="00FE10AD">
        <w:rPr>
          <w:rStyle w:val="Textoennegrita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Textoennegrita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Textoennegrita"/>
        </w:rPr>
      </w:pPr>
      <w:r w:rsidRPr="00A128A0">
        <w:rPr>
          <w:rStyle w:val="Textoennegrita"/>
        </w:rPr>
        <w:t>B.</w:t>
      </w:r>
      <w:r w:rsidRPr="00A128A0">
        <w:rPr>
          <w:rStyle w:val="Textoennegrita"/>
        </w:rPr>
        <w:tab/>
        <w:t>Positions</w:t>
      </w:r>
      <w:r w:rsidR="00CF6FAD">
        <w:rPr>
          <w:rStyle w:val="Textoennegrita"/>
        </w:rPr>
        <w:t>, Scientific Appointments,</w:t>
      </w:r>
      <w:r w:rsidRPr="00A128A0">
        <w:rPr>
          <w:rStyle w:val="Textoennegrita"/>
        </w:rPr>
        <w:t xml:space="preserve"> and Honors</w:t>
      </w:r>
      <w:r w:rsidR="00FE10AD">
        <w:rPr>
          <w:rStyle w:val="Textoennegrita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Textoennegrita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Textoennegrita"/>
        </w:rPr>
      </w:pPr>
      <w:r w:rsidRPr="00A128A0">
        <w:rPr>
          <w:rStyle w:val="Textoennegrita"/>
        </w:rPr>
        <w:t>C.</w:t>
      </w:r>
      <w:r w:rsidRPr="00A128A0">
        <w:rPr>
          <w:rStyle w:val="Textoennegrita"/>
        </w:rPr>
        <w:tab/>
        <w:t>Contributions to Science</w:t>
      </w:r>
      <w:r w:rsidR="00FE10AD">
        <w:rPr>
          <w:rStyle w:val="Textoennegrita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Textoennegrita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Textoennegrita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6776" w14:textId="77777777" w:rsidR="002C386A" w:rsidRDefault="002C386A">
      <w:r>
        <w:separator/>
      </w:r>
    </w:p>
  </w:endnote>
  <w:endnote w:type="continuationSeparator" w:id="0">
    <w:p w14:paraId="5413D7FB" w14:textId="77777777" w:rsidR="002C386A" w:rsidRDefault="002C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0CCE" w14:textId="77777777" w:rsidR="002C386A" w:rsidRDefault="002C386A">
      <w:r>
        <w:separator/>
      </w:r>
    </w:p>
  </w:footnote>
  <w:footnote w:type="continuationSeparator" w:id="0">
    <w:p w14:paraId="719EDD54" w14:textId="77777777" w:rsidR="002C386A" w:rsidRDefault="002C3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1255" w14:textId="4BE79BB4" w:rsidR="00E127A1" w:rsidRDefault="00E127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34482890">
    <w:abstractNumId w:val="9"/>
  </w:num>
  <w:num w:numId="2" w16cid:durableId="812016497">
    <w:abstractNumId w:val="7"/>
  </w:num>
  <w:num w:numId="3" w16cid:durableId="291450901">
    <w:abstractNumId w:val="6"/>
  </w:num>
  <w:num w:numId="4" w16cid:durableId="1177501087">
    <w:abstractNumId w:val="5"/>
  </w:num>
  <w:num w:numId="5" w16cid:durableId="1110274464">
    <w:abstractNumId w:val="4"/>
  </w:num>
  <w:num w:numId="6" w16cid:durableId="106583165">
    <w:abstractNumId w:val="8"/>
  </w:num>
  <w:num w:numId="7" w16cid:durableId="2052878649">
    <w:abstractNumId w:val="3"/>
  </w:num>
  <w:num w:numId="8" w16cid:durableId="2073309856">
    <w:abstractNumId w:val="2"/>
  </w:num>
  <w:num w:numId="9" w16cid:durableId="746733101">
    <w:abstractNumId w:val="1"/>
  </w:num>
  <w:num w:numId="10" w16cid:durableId="1338921023">
    <w:abstractNumId w:val="0"/>
  </w:num>
  <w:num w:numId="11" w16cid:durableId="87582177">
    <w:abstractNumId w:val="0"/>
  </w:num>
  <w:num w:numId="12" w16cid:durableId="2079010474">
    <w:abstractNumId w:val="13"/>
  </w:num>
  <w:num w:numId="13" w16cid:durableId="415983975">
    <w:abstractNumId w:val="11"/>
  </w:num>
  <w:num w:numId="14" w16cid:durableId="122968359">
    <w:abstractNumId w:val="16"/>
  </w:num>
  <w:num w:numId="15" w16cid:durableId="1043754076">
    <w:abstractNumId w:val="14"/>
  </w:num>
  <w:num w:numId="16" w16cid:durableId="1738235939">
    <w:abstractNumId w:val="15"/>
  </w:num>
  <w:num w:numId="17" w16cid:durableId="1690331786">
    <w:abstractNumId w:val="10"/>
  </w:num>
  <w:num w:numId="18" w16cid:durableId="1878201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386A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90869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80C60"/>
    <w:rsid w:val="00592740"/>
    <w:rsid w:val="005A7F6F"/>
    <w:rsid w:val="005B407B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66F13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C1BCC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006EF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93B91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Ttulo2">
    <w:name w:val="heading 2"/>
    <w:basedOn w:val="Subttulo"/>
    <w:next w:val="Normal"/>
    <w:qFormat/>
    <w:rsid w:val="00656AB8"/>
  </w:style>
  <w:style w:type="paragraph" w:styleId="Ttulo3">
    <w:name w:val="heading 3"/>
    <w:basedOn w:val="Subtitle2"/>
    <w:next w:val="Normal"/>
    <w:link w:val="Ttulo3Car"/>
    <w:unhideWhenUsed/>
    <w:qFormat/>
    <w:rsid w:val="00656AB8"/>
    <w:p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aconvietas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aconvietas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aconvietas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aconvietas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aconnmeros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aconnmeros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aconnmeros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aconnmeros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aconnmeros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Sangradetextonormal">
    <w:name w:val="Body Text Indent"/>
    <w:basedOn w:val="Normal"/>
    <w:link w:val="SangradetextonormalC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Fuentedeprrafopredeter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Nmerodepgina">
    <w:name w:val="page number"/>
    <w:basedOn w:val="Fuentedeprrafopredeter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ipervnculo">
    <w:name w:val="Hyperlink"/>
    <w:basedOn w:val="Fuentedeprrafopredeter"/>
    <w:rsid w:val="00E67A05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tuloCar">
    <w:name w:val="Subtítulo Car"/>
    <w:basedOn w:val="Fuentedeprrafopredeter"/>
    <w:link w:val="Subttulo"/>
    <w:rsid w:val="00781234"/>
    <w:rPr>
      <w:rFonts w:ascii="Arial" w:hAnsi="Arial"/>
      <w:b/>
      <w:sz w:val="22"/>
      <w:szCs w:val="24"/>
    </w:rPr>
  </w:style>
  <w:style w:type="character" w:styleId="Textoennegrita">
    <w:name w:val="Strong"/>
    <w:basedOn w:val="Fuentedeprrafopredeter"/>
    <w:qFormat/>
    <w:rsid w:val="00656AB8"/>
    <w:rPr>
      <w:b/>
      <w:bCs/>
    </w:rPr>
  </w:style>
  <w:style w:type="character" w:styleId="nfasis">
    <w:name w:val="Emphasis"/>
    <w:basedOn w:val="Fuentedeprrafopredeter"/>
    <w:qFormat/>
    <w:rsid w:val="00EF4C32"/>
    <w:rPr>
      <w:i/>
      <w:iCs/>
    </w:rPr>
  </w:style>
  <w:style w:type="paragraph" w:customStyle="1" w:styleId="Subtitle2">
    <w:name w:val="Subtitle 2"/>
    <w:basedOn w:val="Subttulo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Ttulo3Car">
    <w:name w:val="Título 3 Car"/>
    <w:basedOn w:val="Fuentedeprrafopredeter"/>
    <w:link w:val="Ttulo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aconcuadrcula">
    <w:name w:val="Table Grid"/>
    <w:basedOn w:val="Tabla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2B74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B744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B7443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B74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B7443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rsid w:val="002B74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B744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tuloCar">
    <w:name w:val="Título Car"/>
    <w:basedOn w:val="Fuentedeprrafopredeter"/>
    <w:link w:val="Ttulo"/>
    <w:rsid w:val="006E6FB5"/>
    <w:rPr>
      <w:rFonts w:ascii="Arial" w:hAnsi="Arial"/>
      <w:b/>
      <w:sz w:val="22"/>
      <w:szCs w:val="24"/>
    </w:rPr>
  </w:style>
  <w:style w:type="paragraph" w:styleId="Textoindependiente">
    <w:name w:val="Body Text"/>
    <w:basedOn w:val="Normal"/>
    <w:link w:val="TextoindependienteCar"/>
    <w:uiPriority w:val="99"/>
    <w:rsid w:val="006E6FB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7083d8-818a-4a7c-a2c5-902fe15cc8fb" xsi:nil="true"/>
    <lcf76f155ced4ddcb4097134ff3c332f xmlns="062274ee-cbbf-409b-a0c3-5f196012a1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EBD6C588A46418B41408A17374328" ma:contentTypeVersion="19" ma:contentTypeDescription="Create a new document." ma:contentTypeScope="" ma:versionID="d2c7383c280a2b836d6347c9d915c8de">
  <xsd:schema xmlns:xsd="http://www.w3.org/2001/XMLSchema" xmlns:xs="http://www.w3.org/2001/XMLSchema" xmlns:p="http://schemas.microsoft.com/office/2006/metadata/properties" xmlns:ns2="062274ee-cbbf-409b-a0c3-5f196012a198" xmlns:ns3="227083d8-818a-4a7c-a2c5-902fe15cc8fb" targetNamespace="http://schemas.microsoft.com/office/2006/metadata/properties" ma:root="true" ma:fieldsID="3ac88a63d8de3dc9147a59c07dd17e96" ns2:_="" ns3:_="">
    <xsd:import namespace="062274ee-cbbf-409b-a0c3-5f196012a198"/>
    <xsd:import namespace="227083d8-818a-4a7c-a2c5-902fe15cc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274ee-cbbf-409b-a0c3-5f196012a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74c51c-8f51-4df4-b8a5-78ead0e1a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083d8-818a-4a7c-a2c5-902fe15cc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6cd6d0-37c4-4a61-acd6-10fab7fe05cb}" ma:internalName="TaxCatchAll" ma:showField="CatchAllData" ma:web="227083d8-818a-4a7c-a2c5-902fe15cc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227083d8-818a-4a7c-a2c5-902fe15cc8fb"/>
    <ds:schemaRef ds:uri="062274ee-cbbf-409b-a0c3-5f196012a198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9F851-DC0E-41C3-8B43-41DE83E43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274ee-cbbf-409b-a0c3-5f196012a198"/>
    <ds:schemaRef ds:uri="227083d8-818a-4a7c-a2c5-902fe15cc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Ma. Florencia Clarens</cp:lastModifiedBy>
  <cp:revision>2</cp:revision>
  <cp:lastPrinted>2011-03-11T19:43:00Z</cp:lastPrinted>
  <dcterms:created xsi:type="dcterms:W3CDTF">2026-04-26T18:20:00Z</dcterms:created>
  <dcterms:modified xsi:type="dcterms:W3CDTF">2026-04-26T18:20:00Z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0x0101002DCEBD6C588A46418B41408A17374328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